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1901C" w14:textId="683C9B5A" w:rsidR="00181328" w:rsidRPr="00207369" w:rsidRDefault="00C83F71" w:rsidP="00C83F71">
      <w:pPr>
        <w:pStyle w:val="berschrift1"/>
        <w:rPr>
          <w:color w:val="001941" w:themeColor="accent1"/>
          <w:sz w:val="22"/>
        </w:rPr>
      </w:pPr>
      <w:r>
        <w:rPr>
          <w:color w:val="001941" w:themeColor="accent1"/>
          <w:sz w:val="22"/>
        </w:rPr>
        <w:t xml:space="preserve">New interface between </w:t>
      </w:r>
      <w:proofErr w:type="spellStart"/>
      <w:r>
        <w:rPr>
          <w:color w:val="001941" w:themeColor="accent1"/>
          <w:sz w:val="22"/>
        </w:rPr>
        <w:t>BormBusiness</w:t>
      </w:r>
      <w:proofErr w:type="spellEnd"/>
      <w:r>
        <w:rPr>
          <w:color w:val="001941" w:themeColor="accent1"/>
          <w:sz w:val="22"/>
        </w:rPr>
        <w:t xml:space="preserve"> and HOMAG digital solutions</w:t>
      </w:r>
    </w:p>
    <w:p w14:paraId="1445685C" w14:textId="5C119A41" w:rsidR="00206E58" w:rsidRPr="00206E58" w:rsidRDefault="00207369" w:rsidP="00206E58">
      <w:pPr>
        <w:pStyle w:val="berschrift1"/>
      </w:pPr>
      <w:r>
        <w:t>Data flow with o</w:t>
      </w:r>
      <w:r w:rsidR="00206E58">
        <w:t>ne</w:t>
      </w:r>
      <w:r>
        <w:t xml:space="preserve"> </w:t>
      </w:r>
      <w:r w:rsidR="00206E58">
        <w:t xml:space="preserve">click: </w:t>
      </w:r>
      <w:r>
        <w:t>O</w:t>
      </w:r>
      <w:r w:rsidR="00206E58">
        <w:t>ptimization software integrated into ERP</w:t>
      </w:r>
    </w:p>
    <w:p w14:paraId="791F3A70" w14:textId="07ADFFA4" w:rsidR="00D604D2" w:rsidRPr="008F2A33" w:rsidRDefault="00B557E7" w:rsidP="008A53F9">
      <w:r>
        <w:t xml:space="preserve">How do I transfer the data for my </w:t>
      </w:r>
      <w:r w:rsidR="005704ED">
        <w:t>job</w:t>
      </w:r>
      <w:r>
        <w:t xml:space="preserve"> from the ERP system to the cutting optimization</w:t>
      </w:r>
      <w:r w:rsidR="005704ED">
        <w:t xml:space="preserve"> software</w:t>
      </w:r>
      <w:r>
        <w:t xml:space="preserve">? How can I calculate how much material I need for each </w:t>
      </w:r>
      <w:r w:rsidR="005704ED">
        <w:t>order</w:t>
      </w:r>
      <w:r>
        <w:t xml:space="preserve"> more accurately and more quickly? </w:t>
      </w:r>
      <w:proofErr w:type="gramStart"/>
      <w:r>
        <w:t>And</w:t>
      </w:r>
      <w:proofErr w:type="gramEnd"/>
      <w:r>
        <w:t xml:space="preserve"> how can I do all this as fast as possible?</w:t>
      </w:r>
      <w:r>
        <w:br/>
        <w:t xml:space="preserve">Together with BORM-INFORMATIK AG, HOMAG is providing the answers. Using a common interface, the two companies are demonstrating how simple and straightforward it can be for companies in the wood-processing industry </w:t>
      </w:r>
      <w:proofErr w:type="gramStart"/>
      <w:r>
        <w:t>to seamlessly exchange</w:t>
      </w:r>
      <w:proofErr w:type="gramEnd"/>
      <w:r>
        <w:t xml:space="preserve"> data between different systems. </w:t>
      </w:r>
    </w:p>
    <w:p w14:paraId="37816E34" w14:textId="65A4E4A4" w:rsidR="002A6CB3" w:rsidRPr="008F2A33" w:rsidRDefault="00D604D2" w:rsidP="008A53F9">
      <w:r>
        <w:t>The new "</w:t>
      </w:r>
      <w:proofErr w:type="spellStart"/>
      <w:r>
        <w:t>BormConnect</w:t>
      </w:r>
      <w:proofErr w:type="spellEnd"/>
      <w:r>
        <w:t xml:space="preserve">: HOMAG intelliDivide" interface connects </w:t>
      </w:r>
      <w:proofErr w:type="spellStart"/>
      <w:r>
        <w:t>BormBusiness</w:t>
      </w:r>
      <w:proofErr w:type="spellEnd"/>
      <w:r>
        <w:t xml:space="preserve">' ERP with HOMAG's digital solutions — in this case with "intelliDivide" cutting optimization. From now on, whenever data </w:t>
      </w:r>
      <w:proofErr w:type="gramStart"/>
      <w:r>
        <w:t>is exchanged</w:t>
      </w:r>
      <w:proofErr w:type="gramEnd"/>
      <w:r>
        <w:t xml:space="preserve"> between the different manufacturers' software solutions fully automatically in the background, users will see a uniform and lean solution from a single source.</w:t>
      </w:r>
    </w:p>
    <w:p w14:paraId="25C0D20E" w14:textId="464AF0C8" w:rsidR="009B56C0" w:rsidRPr="008F2A33" w:rsidRDefault="009B56C0" w:rsidP="009B56C0">
      <w:pPr>
        <w:pStyle w:val="berschrift2"/>
      </w:pPr>
      <w:r>
        <w:t>Optimized cutting patterns and exact calculation of material required</w:t>
      </w:r>
    </w:p>
    <w:p w14:paraId="14171F06" w14:textId="381B0D2A" w:rsidR="009B56C0" w:rsidRPr="008F2A33" w:rsidRDefault="002A6CB3" w:rsidP="009B56C0">
      <w:r>
        <w:t xml:space="preserve">With a single click, employees can easily transfer parts from the </w:t>
      </w:r>
      <w:proofErr w:type="spellStart"/>
      <w:r>
        <w:t>Borm</w:t>
      </w:r>
      <w:proofErr w:type="spellEnd"/>
      <w:r>
        <w:t xml:space="preserve"> parts list to the "intelliDivide" optimization software. This software </w:t>
      </w:r>
      <w:proofErr w:type="gramStart"/>
      <w:r>
        <w:t>is then used</w:t>
      </w:r>
      <w:proofErr w:type="gramEnd"/>
      <w:r>
        <w:t xml:space="preserve"> to directly start cutting pattern optimization for the corresponding job. The information about the materials used is stored in the </w:t>
      </w:r>
      <w:proofErr w:type="spellStart"/>
      <w:r>
        <w:t>BormBusiness</w:t>
      </w:r>
      <w:proofErr w:type="spellEnd"/>
      <w:r>
        <w:t xml:space="preserve"> product database (panel type, dimensions, grain, etc.) and supplied at the same time. Following optimization, "intelliDivide" immediately provides information about the materials required or the precise quantity of panel material needed for the job. Using the information supplied by the optimization software, employees can now order precisely the quantity of material that </w:t>
      </w:r>
      <w:proofErr w:type="gramStart"/>
      <w:r>
        <w:t>is actually needed</w:t>
      </w:r>
      <w:proofErr w:type="gramEnd"/>
      <w:r>
        <w:t xml:space="preserve"> for the job. This means that </w:t>
      </w:r>
      <w:proofErr w:type="gramStart"/>
      <w:r>
        <w:t>no unnecessary</w:t>
      </w:r>
      <w:proofErr w:type="gramEnd"/>
      <w:r>
        <w:t xml:space="preserve"> material is ordered, thus saving money. </w:t>
      </w:r>
    </w:p>
    <w:p w14:paraId="21F1F95A" w14:textId="3D8435F7" w:rsidR="003B50FB" w:rsidRPr="008F2A33" w:rsidRDefault="002A6CB3" w:rsidP="009B56C0">
      <w:r>
        <w:t xml:space="preserve">Once optimization is complete, the user sends the final cutting patterns to a HOMAG </w:t>
      </w:r>
      <w:proofErr w:type="gramStart"/>
      <w:r>
        <w:t>panel dividing</w:t>
      </w:r>
      <w:proofErr w:type="gramEnd"/>
      <w:r>
        <w:t xml:space="preserve"> saw or from the HOMAG "Cutting Production Set" tool to a manual saw </w:t>
      </w:r>
      <w:r>
        <w:lastRenderedPageBreak/>
        <w:t xml:space="preserve">provided by any manufacturer. </w:t>
      </w:r>
    </w:p>
    <w:p w14:paraId="7FBA0281" w14:textId="22C1CE0F" w:rsidR="003B50FB" w:rsidRPr="008F2A33" w:rsidRDefault="008A53F9" w:rsidP="009B56C0">
      <w:pPr>
        <w:pStyle w:val="berschrift2"/>
      </w:pPr>
      <w:r>
        <w:t xml:space="preserve">Simple data exchange provided via </w:t>
      </w:r>
      <w:proofErr w:type="spellStart"/>
      <w:r>
        <w:t>tapio</w:t>
      </w:r>
      <w:proofErr w:type="spellEnd"/>
      <w:r>
        <w:t xml:space="preserve"> </w:t>
      </w:r>
    </w:p>
    <w:p w14:paraId="2B62C12C" w14:textId="6CD23F22" w:rsidR="00C83F71" w:rsidRDefault="003B50FB" w:rsidP="00E911EC">
      <w:r>
        <w:t>A straightforward process, seamless data flow and clean handover — all without users having to contact individual software providers for time-consuming and therefore expensive coordination. The only thing users need to do is to subscribe to the "</w:t>
      </w:r>
      <w:proofErr w:type="spellStart"/>
      <w:r>
        <w:t>BormConnect</w:t>
      </w:r>
      <w:proofErr w:type="spellEnd"/>
      <w:r>
        <w:t xml:space="preserve">: HOMAG intelliDivide" interface on shop.tapio.one. The interface subscription can be set up on a monthly or yearly basis, meaning it </w:t>
      </w:r>
      <w:proofErr w:type="gramStart"/>
      <w:r>
        <w:t>can be used</w:t>
      </w:r>
      <w:proofErr w:type="gramEnd"/>
      <w:r>
        <w:t xml:space="preserve"> as needed. When the user logs in to their </w:t>
      </w:r>
      <w:proofErr w:type="spellStart"/>
      <w:r>
        <w:t>tapio</w:t>
      </w:r>
      <w:proofErr w:type="spellEnd"/>
      <w:r>
        <w:t xml:space="preserve"> account, they can copy a unique access code for the interface and save it in </w:t>
      </w:r>
      <w:proofErr w:type="spellStart"/>
      <w:r>
        <w:t>BormBusiness</w:t>
      </w:r>
      <w:proofErr w:type="spellEnd"/>
      <w:r>
        <w:t xml:space="preserve"> — and </w:t>
      </w:r>
      <w:proofErr w:type="gramStart"/>
      <w:r>
        <w:t>that's</w:t>
      </w:r>
      <w:proofErr w:type="gramEnd"/>
      <w:r>
        <w:t xml:space="preserve"> it, data will be seamlessly exchanged between the two software solutions. There is no need to coordinate with software providers or configure the interface. </w:t>
      </w:r>
    </w:p>
    <w:p w14:paraId="55F28E2E" w14:textId="546066D7" w:rsidR="009B56C0" w:rsidRDefault="009B56C0">
      <w:pPr>
        <w:widowControl/>
        <w:spacing w:after="0" w:line="240" w:lineRule="auto"/>
      </w:pPr>
      <w:r>
        <w:br w:type="page"/>
      </w:r>
    </w:p>
    <w:p w14:paraId="0F519028" w14:textId="407AA077" w:rsidR="00F2656D" w:rsidRDefault="00EF2D3B" w:rsidP="00F2656D">
      <w:pPr>
        <w:pStyle w:val="KeinLeerraum"/>
      </w:pPr>
      <w:r>
        <w:lastRenderedPageBreak/>
        <w:t>Images</w:t>
      </w:r>
    </w:p>
    <w:p w14:paraId="0F519029" w14:textId="77777777" w:rsidR="00F2656D" w:rsidRDefault="00F2656D" w:rsidP="00F2656D">
      <w:pPr>
        <w:pStyle w:val="KeinLeerraum"/>
        <w:rPr>
          <w:b w:val="0"/>
        </w:rPr>
      </w:pPr>
      <w:r>
        <w:rPr>
          <w:b w:val="0"/>
        </w:rPr>
        <w:t>Image source: HOMAG Group AG</w:t>
      </w:r>
    </w:p>
    <w:p w14:paraId="0F51902A" w14:textId="77777777" w:rsidR="00F2656D" w:rsidRDefault="00F2656D" w:rsidP="00F2656D">
      <w:pPr>
        <w:pStyle w:val="KeinLeerraum"/>
        <w:rPr>
          <w:b w:val="0"/>
        </w:rPr>
      </w:pPr>
    </w:p>
    <w:p w14:paraId="0F51902F" w14:textId="63AD1352" w:rsidR="00F2656D" w:rsidRPr="00F2656D" w:rsidRDefault="005704ED" w:rsidP="00F2656D">
      <w:pPr>
        <w:pStyle w:val="KeinLeerraum"/>
        <w:rPr>
          <w:b w:val="0"/>
        </w:rPr>
      </w:pPr>
      <w:r>
        <w:rPr>
          <w:noProof/>
          <w:color w:val="001941" w:themeColor="accent1"/>
          <w:sz w:val="22"/>
          <w:szCs w:val="22"/>
        </w:rPr>
        <w:drawing>
          <wp:inline distT="0" distB="0" distL="0" distR="0" wp14:anchorId="01CB0DA1" wp14:editId="65D68EFC">
            <wp:extent cx="5397500" cy="3206750"/>
            <wp:effectExtent l="0" t="0" r="0" b="0"/>
            <wp:docPr id="1" name="Grafik 1" descr="C:\Users\VK10WEJ\AppData\Local\Microsoft\Windows\INetCache\Content.Word\2021-05-BormConnect-HOMAG intelliDiv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K10WEJ\AppData\Local\Microsoft\Windows\INetCache\Content.Word\2021-05-BormConnect-HOMAG intelliDivid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7500" cy="3206750"/>
                    </a:xfrm>
                    <a:prstGeom prst="rect">
                      <a:avLst/>
                    </a:prstGeom>
                    <a:noFill/>
                    <a:ln>
                      <a:noFill/>
                    </a:ln>
                  </pic:spPr>
                </pic:pic>
              </a:graphicData>
            </a:graphic>
          </wp:inline>
        </w:drawing>
      </w:r>
    </w:p>
    <w:p w14:paraId="0F519030" w14:textId="77777777" w:rsidR="00B57FAC" w:rsidRPr="001234BA" w:rsidRDefault="00B57FAC" w:rsidP="00F2656D">
      <w:pPr>
        <w:pStyle w:val="Titel"/>
      </w:pPr>
      <w:r>
        <w:t>Image 1:</w:t>
      </w:r>
    </w:p>
    <w:p w14:paraId="0F519032" w14:textId="5816CBD3" w:rsidR="00B57FAC" w:rsidRPr="005704ED" w:rsidRDefault="005704ED" w:rsidP="005704ED">
      <w:pPr>
        <w:pStyle w:val="Titel"/>
        <w:rPr>
          <w:b w:val="0"/>
        </w:rPr>
      </w:pPr>
      <w:r w:rsidRPr="005704ED">
        <w:rPr>
          <w:b w:val="0"/>
        </w:rPr>
        <w:t>This is how it works: Data flow with one click – optimization software integrated in the ERP system.</w:t>
      </w:r>
    </w:p>
    <w:p w14:paraId="0F519037" w14:textId="67D26E4F" w:rsidR="00B57FAC" w:rsidRDefault="00B57FAC" w:rsidP="00F2656D">
      <w:pPr>
        <w:pStyle w:val="Titel"/>
      </w:pPr>
    </w:p>
    <w:p w14:paraId="0EDEC5C9" w14:textId="77777777" w:rsidR="00EF2D3B" w:rsidRPr="00EF2D3B" w:rsidRDefault="00EF2D3B" w:rsidP="00EF2D3B"/>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5704ED" w:rsidRDefault="00F2656D" w:rsidP="008547A0">
      <w:pPr>
        <w:pStyle w:val="Untertitel"/>
        <w:rPr>
          <w:b/>
          <w:lang w:val="de-DE"/>
        </w:rPr>
      </w:pPr>
      <w:r w:rsidRPr="005704ED">
        <w:rPr>
          <w:b/>
          <w:lang w:val="de-DE"/>
        </w:rPr>
        <w:t>HOMAG Group AG</w:t>
      </w:r>
    </w:p>
    <w:p w14:paraId="0F51903F" w14:textId="77777777" w:rsidR="00F2656D" w:rsidRPr="005704ED" w:rsidRDefault="00F2656D" w:rsidP="008547A0">
      <w:pPr>
        <w:pStyle w:val="Untertitel"/>
        <w:rPr>
          <w:lang w:val="de-DE"/>
        </w:rPr>
      </w:pPr>
      <w:proofErr w:type="spellStart"/>
      <w:r w:rsidRPr="005704ED">
        <w:rPr>
          <w:lang w:val="de-DE"/>
        </w:rPr>
        <w:t>Homagstrasse</w:t>
      </w:r>
      <w:proofErr w:type="spellEnd"/>
      <w:r w:rsidRPr="005704ED">
        <w:rPr>
          <w:lang w:val="de-DE"/>
        </w:rPr>
        <w:t xml:space="preserve"> 3–5</w:t>
      </w:r>
    </w:p>
    <w:p w14:paraId="0F519040" w14:textId="77777777" w:rsidR="00F2656D" w:rsidRPr="005704ED" w:rsidRDefault="00F2656D" w:rsidP="008547A0">
      <w:pPr>
        <w:pStyle w:val="Untertitel"/>
        <w:rPr>
          <w:lang w:val="de-DE"/>
        </w:rPr>
      </w:pPr>
      <w:r w:rsidRPr="005704ED">
        <w:rPr>
          <w:lang w:val="de-DE"/>
        </w:rPr>
        <w:t>72296 Schopfloch</w:t>
      </w:r>
    </w:p>
    <w:p w14:paraId="0F519041" w14:textId="77777777" w:rsidR="00F2656D" w:rsidRPr="005704ED" w:rsidRDefault="00F2656D" w:rsidP="008547A0">
      <w:pPr>
        <w:pStyle w:val="Untertitel"/>
        <w:rPr>
          <w:lang w:val="de-DE"/>
        </w:rPr>
      </w:pPr>
      <w:r w:rsidRPr="005704ED">
        <w:rPr>
          <w:lang w:val="de-DE"/>
        </w:rPr>
        <w:t>Germany</w:t>
      </w:r>
    </w:p>
    <w:p w14:paraId="0F519042" w14:textId="77777777" w:rsidR="00F2656D" w:rsidRPr="005704ED" w:rsidRDefault="00F2656D" w:rsidP="008547A0">
      <w:pPr>
        <w:pStyle w:val="Untertitel"/>
        <w:rPr>
          <w:lang w:val="de-DE"/>
        </w:rPr>
      </w:pPr>
      <w:r w:rsidRPr="005704ED">
        <w:rPr>
          <w:lang w:val="de-DE"/>
        </w:rPr>
        <w:t>www.homag.com</w:t>
      </w:r>
      <w:bookmarkStart w:id="0" w:name="_GoBack"/>
      <w:bookmarkEnd w:id="0"/>
    </w:p>
    <w:p w14:paraId="0F519043" w14:textId="77777777" w:rsidR="00F2656D" w:rsidRPr="005704ED" w:rsidRDefault="00F2656D" w:rsidP="008547A0">
      <w:pPr>
        <w:pStyle w:val="Untertitel"/>
        <w:rPr>
          <w:lang w:val="de-DE"/>
        </w:rPr>
      </w:pPr>
    </w:p>
    <w:p w14:paraId="0F519044" w14:textId="77777777" w:rsidR="00F2656D" w:rsidRPr="005704ED" w:rsidRDefault="00F2656D" w:rsidP="008547A0">
      <w:pPr>
        <w:pStyle w:val="Untertitel"/>
        <w:rPr>
          <w:lang w:val="de-DE"/>
        </w:rPr>
      </w:pPr>
    </w:p>
    <w:p w14:paraId="0F519045" w14:textId="3FC911ED" w:rsidR="00F12542" w:rsidRPr="005704ED" w:rsidRDefault="00F12542" w:rsidP="008547A0">
      <w:pPr>
        <w:pStyle w:val="Untertitel"/>
        <w:rPr>
          <w:b/>
          <w:lang w:val="de-DE"/>
        </w:rPr>
      </w:pPr>
      <w:r w:rsidRPr="005704ED">
        <w:rPr>
          <w:b/>
          <w:lang w:val="de-DE"/>
        </w:rPr>
        <w:t>Julia Weber</w:t>
      </w:r>
    </w:p>
    <w:p w14:paraId="7755A996" w14:textId="77777777" w:rsidR="00EF2D3B" w:rsidRPr="005704ED" w:rsidRDefault="00EF2D3B" w:rsidP="008547A0">
      <w:pPr>
        <w:pStyle w:val="Untertitel"/>
        <w:rPr>
          <w:rFonts w:eastAsia="Times New Roman" w:cs="Arial"/>
          <w:noProof/>
          <w:color w:val="000001"/>
          <w:szCs w:val="20"/>
          <w:lang w:val="de-DE"/>
        </w:rPr>
      </w:pPr>
      <w:r w:rsidRPr="005704ED">
        <w:rPr>
          <w:rFonts w:eastAsia="Times New Roman" w:cs="Arial"/>
          <w:color w:val="000001"/>
          <w:lang w:val="de-DE"/>
        </w:rPr>
        <w:t xml:space="preserve">Digital </w:t>
      </w:r>
      <w:proofErr w:type="spellStart"/>
      <w:r w:rsidRPr="005704ED">
        <w:rPr>
          <w:rFonts w:eastAsia="Times New Roman" w:cs="Arial"/>
          <w:color w:val="000001"/>
          <w:lang w:val="de-DE"/>
        </w:rPr>
        <w:t>Product</w:t>
      </w:r>
      <w:proofErr w:type="spellEnd"/>
      <w:r w:rsidRPr="005704ED">
        <w:rPr>
          <w:rFonts w:eastAsia="Times New Roman" w:cs="Arial"/>
          <w:color w:val="000001"/>
          <w:lang w:val="de-DE"/>
        </w:rPr>
        <w:t xml:space="preserve"> Innovation</w:t>
      </w:r>
      <w:r w:rsidRPr="005704ED">
        <w:rPr>
          <w:rFonts w:eastAsia="Times New Roman" w:cs="Arial"/>
          <w:color w:val="000001"/>
          <w:lang w:val="de-DE"/>
        </w:rPr>
        <w:br/>
        <w:t>Digital Factory</w:t>
      </w:r>
    </w:p>
    <w:p w14:paraId="0F519049" w14:textId="44547692" w:rsidR="00481597" w:rsidRPr="005704ED" w:rsidRDefault="00F12542" w:rsidP="008547A0">
      <w:pPr>
        <w:pStyle w:val="Untertitel"/>
        <w:rPr>
          <w:lang w:val="de-DE"/>
        </w:rPr>
      </w:pPr>
      <w:r w:rsidRPr="005704ED">
        <w:rPr>
          <w:lang w:val="de-DE"/>
        </w:rPr>
        <w:t>julia.weber@homag.com</w:t>
      </w:r>
    </w:p>
    <w:sectPr w:rsidR="00481597" w:rsidRPr="005704ED" w:rsidSect="00FE18D8">
      <w:headerReference w:type="default" r:id="rId11"/>
      <w:footerReference w:type="default" r:id="rId12"/>
      <w:endnotePr>
        <w:numFmt w:val="decimal"/>
      </w:endnotePr>
      <w:pgSz w:w="11907" w:h="16840"/>
      <w:pgMar w:top="2268" w:right="2268" w:bottom="1134" w:left="1134" w:header="567" w:footer="720" w:gutter="0"/>
      <w:paperSrc w:first="1" w:other="1"/>
      <w:cols w:space="72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4C6F9" w14:textId="77777777" w:rsidR="00933BA4" w:rsidRDefault="00933BA4">
      <w:r>
        <w:separator/>
      </w:r>
    </w:p>
  </w:endnote>
  <w:endnote w:type="continuationSeparator" w:id="0">
    <w:p w14:paraId="61029422" w14:textId="77777777" w:rsidR="00933BA4" w:rsidRDefault="00933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A0654" w14:textId="77777777" w:rsidR="00933BA4" w:rsidRDefault="00933BA4">
      <w:r>
        <w:separator/>
      </w:r>
    </w:p>
  </w:footnote>
  <w:footnote w:type="continuationSeparator" w:id="0">
    <w:p w14:paraId="18AEDEEE" w14:textId="77777777" w:rsidR="00933BA4" w:rsidRDefault="00933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6D943845" w:rsidR="0054012D" w:rsidRDefault="1689D9F6" w:rsidP="001C1F3B">
    <w:pPr>
      <w:pStyle w:val="Kopfzeile"/>
      <w:widowControl/>
      <w:tabs>
        <w:tab w:val="clear" w:pos="1418"/>
        <w:tab w:val="clear" w:pos="1560"/>
        <w:tab w:val="clear" w:pos="9072"/>
        <w:tab w:val="right" w:pos="9639"/>
      </w:tabs>
      <w:spacing w:after="1080"/>
      <w:ind w:right="-2268"/>
    </w:pPr>
    <w:r>
      <w:rPr>
        <w:sz w:val="32"/>
      </w:rPr>
      <w:t xml:space="preserve">Press </w:t>
    </w:r>
    <w:r w:rsidR="00207369">
      <w:rPr>
        <w:sz w:val="32"/>
      </w:rPr>
      <w:t>R</w:t>
    </w:r>
    <w:r>
      <w:rPr>
        <w:sz w:val="32"/>
      </w:rPr>
      <w:t>elease</w:t>
    </w:r>
    <w:r>
      <w:tab/>
    </w:r>
    <w:r>
      <w:rPr>
        <w:noProof/>
        <w:lang w:val="de-DE"/>
      </w:rPr>
      <w:drawing>
        <wp:inline distT="0" distB="0" distL="0" distR="0" wp14:anchorId="0F519056" wp14:editId="5E1C052E">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1">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7F863B0C" w14:textId="77777777" w:rsidR="00C74CDC" w:rsidRDefault="00C74CDC" w:rsidP="00206E58">
          <w:pPr>
            <w:pStyle w:val="Kopfzeile"/>
            <w:widowControl/>
            <w:tabs>
              <w:tab w:val="clear" w:pos="1418"/>
              <w:tab w:val="clear" w:pos="1560"/>
            </w:tabs>
            <w:spacing w:after="0" w:line="240" w:lineRule="auto"/>
            <w:rPr>
              <w:sz w:val="18"/>
            </w:rPr>
          </w:pPr>
        </w:p>
        <w:p w14:paraId="0F519050" w14:textId="48C9C48D" w:rsidR="00206E58" w:rsidRDefault="00206E58" w:rsidP="00206E58">
          <w:pPr>
            <w:pStyle w:val="Kopfzeile"/>
            <w:widowControl/>
            <w:tabs>
              <w:tab w:val="clear" w:pos="1418"/>
              <w:tab w:val="clear" w:pos="1560"/>
            </w:tabs>
            <w:spacing w:after="0" w:line="240" w:lineRule="auto"/>
            <w:rPr>
              <w:sz w:val="18"/>
            </w:rPr>
          </w:pPr>
        </w:p>
      </w:tc>
      <w:tc>
        <w:tcPr>
          <w:tcW w:w="2268" w:type="dxa"/>
        </w:tcPr>
        <w:p w14:paraId="0F519051" w14:textId="381062CC"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5704ED">
            <w:rPr>
              <w:noProof/>
              <w:sz w:val="18"/>
            </w:rPr>
            <w:t>2</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5704ED">
            <w:rPr>
              <w:noProof/>
              <w:sz w:val="18"/>
            </w:rPr>
            <w:t>3</w:t>
          </w:r>
          <w:r w:rsidR="00C74CDC">
            <w:rPr>
              <w:sz w:val="18"/>
            </w:rPr>
            <w:fldChar w:fldCharType="end"/>
          </w:r>
        </w:p>
      </w:tc>
      <w:tc>
        <w:tcPr>
          <w:tcW w:w="3969" w:type="dxa"/>
        </w:tcPr>
        <w:p w14:paraId="0F519052" w14:textId="2F3E9D41" w:rsidR="00C74CDC" w:rsidRDefault="00C74CDC" w:rsidP="00206E58">
          <w:pPr>
            <w:pStyle w:val="Kopfzeile"/>
            <w:widowControl/>
            <w:tabs>
              <w:tab w:val="clear" w:pos="1418"/>
              <w:tab w:val="clear" w:pos="1560"/>
              <w:tab w:val="clear" w:pos="9072"/>
              <w:tab w:val="right" w:pos="1763"/>
            </w:tabs>
            <w:spacing w:after="0"/>
            <w:ind w:right="284"/>
            <w:rPr>
              <w:sz w:val="18"/>
            </w:rPr>
          </w:pPr>
          <w:r>
            <w:rPr>
              <w:sz w:val="18"/>
            </w:rPr>
            <w:tab/>
            <w:t>May 2021</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2A0A0D"/>
    <w:multiLevelType w:val="hybridMultilevel"/>
    <w:tmpl w:val="7D267DD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C46802"/>
    <w:multiLevelType w:val="hybridMultilevel"/>
    <w:tmpl w:val="A0FA2A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4121E15"/>
    <w:multiLevelType w:val="hybridMultilevel"/>
    <w:tmpl w:val="7A0E06A6"/>
    <w:lvl w:ilvl="0" w:tplc="04070005">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6"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7" w15:restartNumberingAfterBreak="0">
    <w:nsid w:val="56E26C6E"/>
    <w:multiLevelType w:val="hybridMultilevel"/>
    <w:tmpl w:val="E8280E64"/>
    <w:lvl w:ilvl="0" w:tplc="00DEA684">
      <w:start w:val="1"/>
      <w:numFmt w:val="bullet"/>
      <w:lvlText w:val=""/>
      <w:lvlJc w:val="left"/>
      <w:pPr>
        <w:ind w:left="720" w:hanging="360"/>
      </w:pPr>
      <w:rPr>
        <w:rFonts w:ascii="Wingdings" w:hAnsi="Wingdings" w:hint="default"/>
        <w:color w:val="00A0DC" w:themeColor="background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2"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6"/>
  </w:num>
  <w:num w:numId="3">
    <w:abstractNumId w:val="13"/>
  </w:num>
  <w:num w:numId="4">
    <w:abstractNumId w:val="8"/>
  </w:num>
  <w:num w:numId="5">
    <w:abstractNumId w:val="28"/>
  </w:num>
  <w:num w:numId="6">
    <w:abstractNumId w:val="15"/>
  </w:num>
  <w:num w:numId="7">
    <w:abstractNumId w:val="16"/>
  </w:num>
  <w:num w:numId="8">
    <w:abstractNumId w:val="22"/>
  </w:num>
  <w:num w:numId="9">
    <w:abstractNumId w:val="23"/>
  </w:num>
  <w:num w:numId="10">
    <w:abstractNumId w:val="29"/>
  </w:num>
  <w:num w:numId="11">
    <w:abstractNumId w:val="26"/>
  </w:num>
  <w:num w:numId="12">
    <w:abstractNumId w:val="4"/>
  </w:num>
  <w:num w:numId="13">
    <w:abstractNumId w:val="17"/>
  </w:num>
  <w:num w:numId="14">
    <w:abstractNumId w:val="6"/>
  </w:num>
  <w:num w:numId="15">
    <w:abstractNumId w:val="5"/>
  </w:num>
  <w:num w:numId="16">
    <w:abstractNumId w:val="7"/>
  </w:num>
  <w:num w:numId="17">
    <w:abstractNumId w:val="30"/>
  </w:num>
  <w:num w:numId="18">
    <w:abstractNumId w:val="14"/>
  </w:num>
  <w:num w:numId="19">
    <w:abstractNumId w:val="31"/>
  </w:num>
  <w:num w:numId="20">
    <w:abstractNumId w:val="25"/>
  </w:num>
  <w:num w:numId="21">
    <w:abstractNumId w:val="34"/>
  </w:num>
  <w:num w:numId="22">
    <w:abstractNumId w:val="3"/>
  </w:num>
  <w:num w:numId="23">
    <w:abstractNumId w:val="9"/>
  </w:num>
  <w:num w:numId="24">
    <w:abstractNumId w:val="11"/>
  </w:num>
  <w:num w:numId="25">
    <w:abstractNumId w:val="35"/>
  </w:num>
  <w:num w:numId="26">
    <w:abstractNumId w:val="12"/>
  </w:num>
  <w:num w:numId="27">
    <w:abstractNumId w:val="24"/>
  </w:num>
  <w:num w:numId="28">
    <w:abstractNumId w:val="2"/>
  </w:num>
  <w:num w:numId="29">
    <w:abstractNumId w:val="18"/>
  </w:num>
  <w:num w:numId="30">
    <w:abstractNumId w:val="1"/>
  </w:num>
  <w:num w:numId="31">
    <w:abstractNumId w:val="37"/>
  </w:num>
  <w:num w:numId="32">
    <w:abstractNumId w:val="32"/>
  </w:num>
  <w:num w:numId="33">
    <w:abstractNumId w:val="33"/>
  </w:num>
  <w:num w:numId="34">
    <w:abstractNumId w:val="10"/>
  </w:num>
  <w:num w:numId="35">
    <w:abstractNumId w:val="19"/>
  </w:num>
  <w:num w:numId="36">
    <w:abstractNumId w:val="20"/>
  </w:num>
  <w:num w:numId="37">
    <w:abstractNumId w:val="21"/>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61FE"/>
    <w:rsid w:val="00017717"/>
    <w:rsid w:val="00024EE9"/>
    <w:rsid w:val="00027E33"/>
    <w:rsid w:val="000471D4"/>
    <w:rsid w:val="000626D3"/>
    <w:rsid w:val="00064DE4"/>
    <w:rsid w:val="00070D5B"/>
    <w:rsid w:val="00080779"/>
    <w:rsid w:val="00087568"/>
    <w:rsid w:val="000B1EE1"/>
    <w:rsid w:val="000B40DB"/>
    <w:rsid w:val="000D1074"/>
    <w:rsid w:val="000D5284"/>
    <w:rsid w:val="000E13E2"/>
    <w:rsid w:val="000E66EC"/>
    <w:rsid w:val="001009AB"/>
    <w:rsid w:val="00106960"/>
    <w:rsid w:val="001133A3"/>
    <w:rsid w:val="001234BA"/>
    <w:rsid w:val="001346DA"/>
    <w:rsid w:val="001379FB"/>
    <w:rsid w:val="00144DE4"/>
    <w:rsid w:val="001544C1"/>
    <w:rsid w:val="00155515"/>
    <w:rsid w:val="00171A90"/>
    <w:rsid w:val="00181328"/>
    <w:rsid w:val="00191B7B"/>
    <w:rsid w:val="00197C90"/>
    <w:rsid w:val="001A6C44"/>
    <w:rsid w:val="001A7968"/>
    <w:rsid w:val="001C1F3B"/>
    <w:rsid w:val="001C3917"/>
    <w:rsid w:val="001D6D9C"/>
    <w:rsid w:val="001D7A81"/>
    <w:rsid w:val="001F5F23"/>
    <w:rsid w:val="001F6AB9"/>
    <w:rsid w:val="00206E58"/>
    <w:rsid w:val="00207369"/>
    <w:rsid w:val="00213A46"/>
    <w:rsid w:val="0022697A"/>
    <w:rsid w:val="002560A1"/>
    <w:rsid w:val="00257269"/>
    <w:rsid w:val="00262EF5"/>
    <w:rsid w:val="00272217"/>
    <w:rsid w:val="00274D1F"/>
    <w:rsid w:val="00276C42"/>
    <w:rsid w:val="002A19F6"/>
    <w:rsid w:val="002A557A"/>
    <w:rsid w:val="002A6CB3"/>
    <w:rsid w:val="003014A3"/>
    <w:rsid w:val="00306F18"/>
    <w:rsid w:val="00321923"/>
    <w:rsid w:val="003220C3"/>
    <w:rsid w:val="00346010"/>
    <w:rsid w:val="003463D1"/>
    <w:rsid w:val="00351017"/>
    <w:rsid w:val="00367548"/>
    <w:rsid w:val="003804F3"/>
    <w:rsid w:val="003A0D46"/>
    <w:rsid w:val="003A464D"/>
    <w:rsid w:val="003B50FB"/>
    <w:rsid w:val="003E1736"/>
    <w:rsid w:val="003E3908"/>
    <w:rsid w:val="00401216"/>
    <w:rsid w:val="004105D8"/>
    <w:rsid w:val="00415721"/>
    <w:rsid w:val="0043286D"/>
    <w:rsid w:val="004401F4"/>
    <w:rsid w:val="004407DC"/>
    <w:rsid w:val="00443069"/>
    <w:rsid w:val="00445EF9"/>
    <w:rsid w:val="004605F6"/>
    <w:rsid w:val="0046535F"/>
    <w:rsid w:val="00481597"/>
    <w:rsid w:val="004817FB"/>
    <w:rsid w:val="004A2787"/>
    <w:rsid w:val="004A53FA"/>
    <w:rsid w:val="004B1435"/>
    <w:rsid w:val="00504F1F"/>
    <w:rsid w:val="00513A4B"/>
    <w:rsid w:val="00520897"/>
    <w:rsid w:val="00537C82"/>
    <w:rsid w:val="0054012D"/>
    <w:rsid w:val="005475DE"/>
    <w:rsid w:val="00547750"/>
    <w:rsid w:val="005704ED"/>
    <w:rsid w:val="00570C27"/>
    <w:rsid w:val="0058077E"/>
    <w:rsid w:val="0058611D"/>
    <w:rsid w:val="0058634F"/>
    <w:rsid w:val="005A5380"/>
    <w:rsid w:val="005C623C"/>
    <w:rsid w:val="005D59E6"/>
    <w:rsid w:val="005F022F"/>
    <w:rsid w:val="005F3F60"/>
    <w:rsid w:val="006143F9"/>
    <w:rsid w:val="00623204"/>
    <w:rsid w:val="0066716B"/>
    <w:rsid w:val="00697D14"/>
    <w:rsid w:val="006C15C6"/>
    <w:rsid w:val="006D5941"/>
    <w:rsid w:val="006E1BAA"/>
    <w:rsid w:val="006F1125"/>
    <w:rsid w:val="006F1AC9"/>
    <w:rsid w:val="0070039B"/>
    <w:rsid w:val="007143F9"/>
    <w:rsid w:val="00735FDB"/>
    <w:rsid w:val="00737128"/>
    <w:rsid w:val="00742CE2"/>
    <w:rsid w:val="0076147E"/>
    <w:rsid w:val="00772ED8"/>
    <w:rsid w:val="00774ABF"/>
    <w:rsid w:val="0079664A"/>
    <w:rsid w:val="007A4EF3"/>
    <w:rsid w:val="007B0121"/>
    <w:rsid w:val="007F0D37"/>
    <w:rsid w:val="007F727D"/>
    <w:rsid w:val="007F7E9B"/>
    <w:rsid w:val="008030A6"/>
    <w:rsid w:val="008051FD"/>
    <w:rsid w:val="00807C59"/>
    <w:rsid w:val="008250FF"/>
    <w:rsid w:val="008461E1"/>
    <w:rsid w:val="008547A0"/>
    <w:rsid w:val="00891766"/>
    <w:rsid w:val="008A53F9"/>
    <w:rsid w:val="008B07C0"/>
    <w:rsid w:val="008C0447"/>
    <w:rsid w:val="008F2A33"/>
    <w:rsid w:val="009051A1"/>
    <w:rsid w:val="009178FE"/>
    <w:rsid w:val="00920D02"/>
    <w:rsid w:val="00921977"/>
    <w:rsid w:val="0093011B"/>
    <w:rsid w:val="00933BA4"/>
    <w:rsid w:val="009368F5"/>
    <w:rsid w:val="00944CAE"/>
    <w:rsid w:val="009479AC"/>
    <w:rsid w:val="00965171"/>
    <w:rsid w:val="0097733B"/>
    <w:rsid w:val="009A1B07"/>
    <w:rsid w:val="009A4FA6"/>
    <w:rsid w:val="009B56C0"/>
    <w:rsid w:val="009C58AA"/>
    <w:rsid w:val="009C73C6"/>
    <w:rsid w:val="009E15B5"/>
    <w:rsid w:val="009E1B64"/>
    <w:rsid w:val="009F50FD"/>
    <w:rsid w:val="00A04D46"/>
    <w:rsid w:val="00A13CD6"/>
    <w:rsid w:val="00A15C08"/>
    <w:rsid w:val="00A16171"/>
    <w:rsid w:val="00A24BCC"/>
    <w:rsid w:val="00A5108C"/>
    <w:rsid w:val="00A51100"/>
    <w:rsid w:val="00A7235B"/>
    <w:rsid w:val="00A73AAF"/>
    <w:rsid w:val="00A87E6A"/>
    <w:rsid w:val="00A9766B"/>
    <w:rsid w:val="00AA3FF1"/>
    <w:rsid w:val="00AB73AA"/>
    <w:rsid w:val="00AC0A7D"/>
    <w:rsid w:val="00AD69E4"/>
    <w:rsid w:val="00AD7894"/>
    <w:rsid w:val="00AE3F08"/>
    <w:rsid w:val="00AE4A77"/>
    <w:rsid w:val="00AF3D8F"/>
    <w:rsid w:val="00B0458F"/>
    <w:rsid w:val="00B0470F"/>
    <w:rsid w:val="00B10596"/>
    <w:rsid w:val="00B16A61"/>
    <w:rsid w:val="00B30F66"/>
    <w:rsid w:val="00B42D2F"/>
    <w:rsid w:val="00B431A0"/>
    <w:rsid w:val="00B47E74"/>
    <w:rsid w:val="00B541B8"/>
    <w:rsid w:val="00B557E7"/>
    <w:rsid w:val="00B57FAC"/>
    <w:rsid w:val="00B74DE5"/>
    <w:rsid w:val="00B8324A"/>
    <w:rsid w:val="00BA3C3F"/>
    <w:rsid w:val="00BC229D"/>
    <w:rsid w:val="00BF1F0F"/>
    <w:rsid w:val="00BF46E5"/>
    <w:rsid w:val="00BF5A37"/>
    <w:rsid w:val="00C10053"/>
    <w:rsid w:val="00C17557"/>
    <w:rsid w:val="00C45AD8"/>
    <w:rsid w:val="00C60AA7"/>
    <w:rsid w:val="00C61C2E"/>
    <w:rsid w:val="00C61E6B"/>
    <w:rsid w:val="00C64040"/>
    <w:rsid w:val="00C65530"/>
    <w:rsid w:val="00C74CDC"/>
    <w:rsid w:val="00C75D10"/>
    <w:rsid w:val="00C83F71"/>
    <w:rsid w:val="00C96136"/>
    <w:rsid w:val="00CA00A9"/>
    <w:rsid w:val="00CB1588"/>
    <w:rsid w:val="00CD1E96"/>
    <w:rsid w:val="00CF622D"/>
    <w:rsid w:val="00D0150A"/>
    <w:rsid w:val="00D043C0"/>
    <w:rsid w:val="00D05F12"/>
    <w:rsid w:val="00D071E6"/>
    <w:rsid w:val="00D113BA"/>
    <w:rsid w:val="00D322E6"/>
    <w:rsid w:val="00D40674"/>
    <w:rsid w:val="00D50588"/>
    <w:rsid w:val="00D604D2"/>
    <w:rsid w:val="00D65A21"/>
    <w:rsid w:val="00D70851"/>
    <w:rsid w:val="00D72330"/>
    <w:rsid w:val="00D743CB"/>
    <w:rsid w:val="00D915A1"/>
    <w:rsid w:val="00DA3508"/>
    <w:rsid w:val="00DA7ADD"/>
    <w:rsid w:val="00DD063D"/>
    <w:rsid w:val="00DE114A"/>
    <w:rsid w:val="00DF2A9D"/>
    <w:rsid w:val="00E16955"/>
    <w:rsid w:val="00E24340"/>
    <w:rsid w:val="00E36539"/>
    <w:rsid w:val="00E471E2"/>
    <w:rsid w:val="00E4780C"/>
    <w:rsid w:val="00E54363"/>
    <w:rsid w:val="00E7070B"/>
    <w:rsid w:val="00E90C57"/>
    <w:rsid w:val="00E911EC"/>
    <w:rsid w:val="00E93B4F"/>
    <w:rsid w:val="00EA3D1C"/>
    <w:rsid w:val="00EA6393"/>
    <w:rsid w:val="00EE5B89"/>
    <w:rsid w:val="00EF2D3B"/>
    <w:rsid w:val="00F05208"/>
    <w:rsid w:val="00F06CA2"/>
    <w:rsid w:val="00F12542"/>
    <w:rsid w:val="00F23A94"/>
    <w:rsid w:val="00F2656D"/>
    <w:rsid w:val="00F26FBF"/>
    <w:rsid w:val="00F314D7"/>
    <w:rsid w:val="00F73A4F"/>
    <w:rsid w:val="00F8560C"/>
    <w:rsid w:val="00FA23C1"/>
    <w:rsid w:val="00FB6D7C"/>
    <w:rsid w:val="00FC3C73"/>
    <w:rsid w:val="00FE18D8"/>
    <w:rsid w:val="00FF0A5D"/>
    <w:rsid w:val="00FF2918"/>
    <w:rsid w:val="058A5CB2"/>
    <w:rsid w:val="05E83715"/>
    <w:rsid w:val="09A785CD"/>
    <w:rsid w:val="0A837695"/>
    <w:rsid w:val="0EA3A895"/>
    <w:rsid w:val="0FDEAAED"/>
    <w:rsid w:val="103F78F6"/>
    <w:rsid w:val="13FD85C0"/>
    <w:rsid w:val="14EE0995"/>
    <w:rsid w:val="15376398"/>
    <w:rsid w:val="1689D9F6"/>
    <w:rsid w:val="177A0F48"/>
    <w:rsid w:val="1AF02359"/>
    <w:rsid w:val="1DCDF6F2"/>
    <w:rsid w:val="1FC6C1ED"/>
    <w:rsid w:val="26BC1C3B"/>
    <w:rsid w:val="28689C2B"/>
    <w:rsid w:val="2AC31120"/>
    <w:rsid w:val="3189BE78"/>
    <w:rsid w:val="352DF6D6"/>
    <w:rsid w:val="38279CAF"/>
    <w:rsid w:val="393A0C0B"/>
    <w:rsid w:val="39A06E73"/>
    <w:rsid w:val="3A69A977"/>
    <w:rsid w:val="424038B0"/>
    <w:rsid w:val="4AF22659"/>
    <w:rsid w:val="4C8C2F70"/>
    <w:rsid w:val="4E676D4D"/>
    <w:rsid w:val="51DCC70A"/>
    <w:rsid w:val="5459F21F"/>
    <w:rsid w:val="57C9D400"/>
    <w:rsid w:val="5CBC6D3B"/>
    <w:rsid w:val="5CC9BC34"/>
    <w:rsid w:val="635EACE6"/>
    <w:rsid w:val="64FA7D47"/>
    <w:rsid w:val="6DBC6429"/>
    <w:rsid w:val="6F311D85"/>
    <w:rsid w:val="746031AF"/>
    <w:rsid w:val="799DB726"/>
    <w:rsid w:val="79C5942D"/>
    <w:rsid w:val="7A4295F1"/>
    <w:rsid w:val="7A5668EE"/>
    <w:rsid w:val="7C1B61ED"/>
    <w:rsid w:val="7EB47FE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StandardWeb">
    <w:name w:val="Normal (Web)"/>
    <w:basedOn w:val="Standard"/>
    <w:uiPriority w:val="99"/>
    <w:semiHidden/>
    <w:unhideWhenUsed/>
    <w:rsid w:val="00C83F71"/>
    <w:pPr>
      <w:widowControl/>
      <w:spacing w:before="100" w:beforeAutospacing="1" w:after="100" w:afterAutospacing="1" w:line="240" w:lineRule="auto"/>
    </w:pPr>
    <w:rPr>
      <w:rFonts w:ascii="Times New Roman" w:hAnsi="Times New Roman"/>
      <w:color w:val="auto"/>
      <w:sz w:val="24"/>
      <w:szCs w:val="24"/>
    </w:rPr>
  </w:style>
  <w:style w:type="paragraph" w:styleId="Listenabsatz">
    <w:name w:val="List Paragraph"/>
    <w:basedOn w:val="Standard"/>
    <w:uiPriority w:val="34"/>
    <w:qFormat/>
    <w:rsid w:val="008A53F9"/>
    <w:pPr>
      <w:ind w:left="720"/>
      <w:contextualSpacing/>
    </w:pPr>
  </w:style>
  <w:style w:type="character" w:styleId="Kommentarzeichen">
    <w:name w:val="annotation reference"/>
    <w:basedOn w:val="Absatz-Standardschriftart"/>
    <w:uiPriority w:val="99"/>
    <w:semiHidden/>
    <w:unhideWhenUsed/>
    <w:rsid w:val="00EF2D3B"/>
    <w:rPr>
      <w:sz w:val="16"/>
      <w:szCs w:val="16"/>
    </w:rPr>
  </w:style>
  <w:style w:type="paragraph" w:styleId="Kommentartext">
    <w:name w:val="annotation text"/>
    <w:basedOn w:val="Standard"/>
    <w:link w:val="KommentartextZchn"/>
    <w:uiPriority w:val="99"/>
    <w:semiHidden/>
    <w:unhideWhenUsed/>
    <w:rsid w:val="00EF2D3B"/>
    <w:pPr>
      <w:spacing w:line="240" w:lineRule="auto"/>
    </w:pPr>
    <w:rPr>
      <w:sz w:val="20"/>
    </w:rPr>
  </w:style>
  <w:style w:type="character" w:customStyle="1" w:styleId="KommentartextZchn">
    <w:name w:val="Kommentartext Zchn"/>
    <w:basedOn w:val="Absatz-Standardschriftart"/>
    <w:link w:val="Kommentartext"/>
    <w:uiPriority w:val="99"/>
    <w:semiHidden/>
    <w:rsid w:val="00EF2D3B"/>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EF2D3B"/>
    <w:rPr>
      <w:b/>
      <w:bCs/>
    </w:rPr>
  </w:style>
  <w:style w:type="character" w:customStyle="1" w:styleId="KommentarthemaZchn">
    <w:name w:val="Kommentarthema Zchn"/>
    <w:basedOn w:val="KommentartextZchn"/>
    <w:link w:val="Kommentarthema"/>
    <w:uiPriority w:val="99"/>
    <w:semiHidden/>
    <w:rsid w:val="00EF2D3B"/>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562446099">
      <w:bodyDiv w:val="1"/>
      <w:marLeft w:val="0"/>
      <w:marRight w:val="0"/>
      <w:marTop w:val="0"/>
      <w:marBottom w:val="0"/>
      <w:divBdr>
        <w:top w:val="none" w:sz="0" w:space="0" w:color="auto"/>
        <w:left w:val="none" w:sz="0" w:space="0" w:color="auto"/>
        <w:bottom w:val="none" w:sz="0" w:space="0" w:color="auto"/>
        <w:right w:val="none" w:sz="0" w:space="0" w:color="auto"/>
      </w:divBdr>
    </w:div>
    <w:div w:id="170481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2" ma:contentTypeDescription="Ein neues Dokument erstellen." ma:contentTypeScope="" ma:versionID="bea1c127a4a46882d38225e94c65b644">
  <xsd:schema xmlns:xsd="http://www.w3.org/2001/XMLSchema" xmlns:xs="http://www.w3.org/2001/XMLSchema" xmlns:p="http://schemas.microsoft.com/office/2006/metadata/properties" xmlns:ns2="5a1f3f64-baba-4153-bf20-9e71bc3451ff" xmlns:ns3="4d9ded76-2ab4-4937-8338-98145f7ef32f" targetNamespace="http://schemas.microsoft.com/office/2006/metadata/properties" ma:root="true" ma:fieldsID="4a23bbad2714aa93fd8d2a4f46fade97" ns2:_="" ns3:_="">
    <xsd:import namespace="5a1f3f64-baba-4153-bf20-9e71bc3451ff"/>
    <xsd:import namespace="4d9ded76-2ab4-4937-8338-98145f7ef32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1286B3D7-1602-4468-8561-B8701BC7A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432</Words>
  <Characters>2727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Weber, Julia</cp:lastModifiedBy>
  <cp:revision>4</cp:revision>
  <cp:lastPrinted>2018-02-22T10:43:00Z</cp:lastPrinted>
  <dcterms:created xsi:type="dcterms:W3CDTF">2021-04-13T15:09:00Z</dcterms:created>
  <dcterms:modified xsi:type="dcterms:W3CDTF">2021-05-10T06:57:00Z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ies>
</file>